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CONTAMINANTES QUIMICOS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A história de Roberto, um jovem de 28 anos, é um lembrete sombrio dos perigos invisíveis. Trabalhando há apenas 3 anos em uma indústria química, ele sempre se sentiu invulnerável. Um dia, durante a transferência de um solvente, um cheiro forte invadiu o ambiente. Roberto, apressado e sem o respirador adequado, sentiu uma tontura leve, que ignorou. Ao longo dos meses, a tontura virou tosse persistente e fadiga extrema. O diagnóstico veio como um choque: lesões pulmonares irreversíveis causadas pela exposição contínua e desprotegida a vapores químicos. A pressa de um dia custou-lhe a saúde.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Identifique os Riscos: Antes de iniciar qualquer tarefa, verifique a Ficha de Informações de Segurança de Produtos Químicos (FISPQ) e os avisos na área. Saiba quais químicos você está manuseando e seus perigos específicos.</w:t>
      </w:r>
    </w:p>
    <w:p>
      <w:pPr>
        <w:spacing w:after="20" w:before="0"/>
      </w:pPr>
      <w:r>
        <w:rPr>
          <w:sz w:val="18"/>
        </w:rPr>
        <w:t>Utilize a Proteção Correta: Use sempre os Equipamentos de Proteção Individual (EPIs) indicados para cada químico, como respiradores, luvas e óculos de segurança. Certifique-se de que estão em bom estado e ajustados corretamente.</w:t>
      </w:r>
    </w:p>
    <w:p>
      <w:pPr>
        <w:spacing w:after="20" w:before="0"/>
      </w:pPr>
      <w:r>
        <w:rPr>
          <w:sz w:val="18"/>
        </w:rPr>
        <w:t>Mantenha Ventilação Adequada: Trabalhe em áreas bem ventiladas ou utilize sistemas de exaustão sempre que possível. A circulação do ar ajuda a dispersar os contaminantes, reduzindo a concentração no ambiente.</w:t>
      </w:r>
    </w:p>
    <w:p>
      <w:pPr>
        <w:spacing w:after="20" w:before="0"/>
      </w:pPr>
      <w:r>
        <w:rPr>
          <w:sz w:val="18"/>
        </w:rPr>
        <w:t>Procedimentos de Emergência: Em caso de derramamento ou vazamento, siga os procedimentos de emergência. Saiba onde estão os chuveiros de emergência, lava-olhos e kits de primeiros socorros.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ATENÇÃO</w:t>
      </w:r>
    </w:p>
    <w:p>
      <w:pPr>
        <w:spacing w:after="20" w:before="0"/>
      </w:pPr>
      <w:r>
        <w:rPr>
          <w:sz w:val="18"/>
        </w:rPr>
        <w:t>Não subestime cheiros fortes: a ausência de cheiro não significa ausência de risco.</w:t>
      </w:r>
    </w:p>
    <w:p>
      <w:pPr>
        <w:spacing w:after="20" w:before="0"/>
      </w:pPr>
      <w:r>
        <w:rPr>
          <w:sz w:val="18"/>
        </w:rPr>
        <w:t>Nunca misture produtos químicos sem orientação: pode gerar reações perigosas.</w:t>
      </w:r>
    </w:p>
    <w:p>
      <w:pPr>
        <w:spacing w:after="20" w:before="0"/>
      </w:pPr>
      <w:r>
        <w:rPr>
          <w:sz w:val="18"/>
        </w:rPr>
        <w:t>Inspecione seus EPIs antes de usar: equipamentos danificados não protegem.</w:t>
      </w:r>
    </w:p>
    <w:p>
      <w:pPr>
        <w:spacing w:after="20" w:before="0"/>
      </w:pPr>
      <w:r>
        <w:rPr>
          <w:sz w:val="18"/>
        </w:rPr>
        <w:t>Relate qualquer sintoma ou incidente imediatamente à sua liderança.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Os contaminantes químicos são invisíveis, mas suas consequências podem ser devastadoras. Sua segurança é a nossa prioridade, cuide-se hoje para ter um amanhã saudável.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