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  <w:jc w:val="center"/>
      </w:pPr>
      <w:r>
        <w:rPr>
          <w:b/>
          <w:color w:val="1B4965"/>
          <w:sz w:val="28"/>
        </w:rPr>
        <w:t>DDS  —  DIÁLOGO DIÁRIO DE SEGURANÇA</w:t>
      </w:r>
    </w:p>
    <w:p>
      <w:pPr>
        <w:spacing w:after="40"/>
        <w:jc w:val="center"/>
        <w:pBdr>
          <w:bottom w:val="single" w:sz="6" w:space="1" w:color="1B4965"/>
        </w:pBdr>
      </w:pPr>
      <w:r>
        <w:rPr>
          <w:b/>
          <w:color w:val="FFB703"/>
          <w:sz w:val="24"/>
        </w:rPr>
        <w:t>PREVENCAO CONTRA QUEDAS</w:t>
      </w:r>
    </w:p>
    <w:p>
      <w:pPr>
        <w:spacing w:after="80"/>
        <w:jc w:val="center"/>
      </w:pPr>
      <w:r>
        <w:rPr>
          <w:sz w:val="16"/>
        </w:rPr>
        <w:t>Data: ___/___/______   |   Responsável: ___________________   |   Duração: 10–15 min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CASO REAL</w:t>
      </w:r>
    </w:p>
    <w:p>
      <w:pPr>
        <w:spacing w:after="20" w:before="0"/>
      </w:pPr>
      <w:r>
        <w:rPr>
          <w:sz w:val="18"/>
        </w:rPr>
        <w:t>Carlos, 35 anos, trabalhava como montador há 10 anos em uma fábrica. Era conhecido por sua agilidade e por "dar um jeito" nas situações. Naquela manhã chuvosa, ele precisava acessar uma prateleira alta para pegar uma ferramenta. Em vez de buscar a escada apropriada, que estava a poucos metros, ele improvisou subindo em uma caixa de papelão úmida. Em questão de segundos, a caixa cedeu. Carlos caiu de costas, batendo a cabeça e fraturando o braço. A pressa e a autoconfiança excessiva o deixaram afastado do trabalho por meses, com sequelas significativas.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DESENVOLVIMENTO</w:t>
      </w:r>
    </w:p>
    <w:p>
      <w:pPr>
        <w:spacing w:after="20" w:before="0"/>
      </w:pPr>
      <w:r>
        <w:rPr>
          <w:sz w:val="18"/>
        </w:rPr>
        <w:t>Utilize sempre equipamentos de acesso adequados: Escadas, plataformas e andaimes são projetados para sua segurança. Verifique se estão em boas condições e siga as instruções de uso.</w:t>
      </w:r>
    </w:p>
    <w:p>
      <w:pPr>
        <w:spacing w:after="20" w:before="0"/>
      </w:pPr>
      <w:r>
        <w:rPr>
          <w:sz w:val="18"/>
        </w:rPr>
        <w:t>Mantenha as áreas de trabalho organizadas e limpas: Desobstrua corredores, pisos e passagens. Elimine derramamentos de óleo, água ou outros líquidos imediatamente para evitar escorregões.</w:t>
      </w:r>
    </w:p>
    <w:p>
      <w:pPr>
        <w:spacing w:after="20" w:before="0"/>
      </w:pPr>
      <w:r>
        <w:rPr>
          <w:sz w:val="18"/>
        </w:rPr>
        <w:t>Use calçados de segurança antiderrapantes: Certifique-se de que seus sapatos estejam em bom estado e proporcionem a aderência necessária para o ambiente de trabalho, especialmente em pisos molhados ou oleosos.</w:t>
      </w:r>
    </w:p>
    <w:p>
      <w:pPr>
        <w:spacing w:after="20" w:before="0"/>
      </w:pPr>
      <w:r>
        <w:rPr>
          <w:sz w:val="18"/>
        </w:rPr>
        <w:t>Esteja atento ao seu redor e evite distrações: Olhe onde pisa, observe mudanças no nível do solo e evite carregar cargas que impeçam sua visão. Distrações como o celular são perigosas.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PONTOS DE ATENCAO</w:t>
      </w:r>
    </w:p>
    <w:p>
      <w:pPr>
        <w:spacing w:after="20" w:before="0"/>
      </w:pPr>
      <w:r>
        <w:rPr>
          <w:sz w:val="18"/>
        </w:rPr>
        <w:t>Iluminação: Áreas escuras ou mal iluminadas aumentam o risco de quedas. Exija iluminação adequada.</w:t>
      </w:r>
    </w:p>
    <w:p>
      <w:pPr>
        <w:spacing w:after="20" w:before="0"/>
      </w:pPr>
      <w:r>
        <w:rPr>
          <w:sz w:val="18"/>
        </w:rPr>
        <w:t>Corrimãos: Sempre use os corrimãos ao subir ou descer escadas. Eles são para sua segurança.</w:t>
      </w:r>
    </w:p>
    <w:p>
      <w:pPr>
        <w:spacing w:after="20" w:before="0"/>
      </w:pPr>
      <w:r>
        <w:rPr>
          <w:sz w:val="18"/>
        </w:rPr>
        <w:t>Cargas: Não transporte volumes que bloqueiem sua visão. Peça ajuda ou use equipamentos auxiliares.</w:t>
      </w:r>
    </w:p>
    <w:p>
      <w:pPr>
        <w:spacing w:after="20" w:before="0"/>
      </w:pPr>
      <w:r>
        <w:rPr>
          <w:sz w:val="18"/>
        </w:rPr>
        <w:t>Sinalização: Respeite a sinalização de piso molhado ou áreas com risco de queda.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MENSAGEM FINAL</w:t>
      </w:r>
    </w:p>
    <w:p>
      <w:pPr>
        <w:spacing w:after="20" w:before="0"/>
      </w:pPr>
      <w:r>
        <w:rPr>
          <w:sz w:val="18"/>
        </w:rPr>
        <w:t>Uma queda pode mudar sua vida em um instante. Sua segurança é sua responsabilidade principal.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PARTICIPANTES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sectPr w:rsidR="00FC693F" w:rsidRPr="0006063C" w:rsidSect="0003461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