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RESSACA ALCOOLISMO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35 anos, soldador experiente e muito dedicado, era conhecido por sua alegria nos churrascos de fim de semana. Naquela segunda-feira, após um domingo de comemoração intensa, Carlos chegou ao trabalho pálido, com dores de cabeça latejantes e reflexos lentos. Ignorando os sinais de ressaca, tentou operar uma máquina de corte. Sua concentração estava prejudicada, e um movimento inesperado resultou em um corte profundo na mão. Um acidente que poderia ter sido evitado se ele tivesse reconhecido que sua condição física e mental não era adequada para a tarefa.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Hidrate-se Adequadamente: Se for beber, intercale bebidas alcoólicas com água para ajudar o corpo a processar o álcool e evitar a desidratação, minimizando a ressaca.</w:t>
      </w:r>
    </w:p>
    <w:p>
      <w:pPr>
        <w:spacing w:after="20" w:before="0"/>
      </w:pPr>
      <w:r>
        <w:rPr>
          <w:sz w:val="18"/>
        </w:rPr>
        <w:t>Coma Antes e Durante: Nunca beba de estômago vazio. Alimentos, especialmente os ricos em gordura e proteína, retardam a absorção do álcool pelo organismo.</w:t>
      </w:r>
    </w:p>
    <w:p>
      <w:pPr>
        <w:spacing w:after="20" w:before="0"/>
      </w:pPr>
      <w:r>
        <w:rPr>
          <w:sz w:val="18"/>
        </w:rPr>
        <w:t>Conheça Seus Limites: Saiba qual é a sua tolerância ao álcool e respeite-a. Exceder-se resulta em sintomas de ressaca mais severos e riscos aumentados no dia seguinte.</w:t>
      </w:r>
    </w:p>
    <w:p>
      <w:pPr>
        <w:spacing w:after="20" w:before="0"/>
      </w:pPr>
      <w:r>
        <w:rPr>
          <w:sz w:val="18"/>
        </w:rPr>
        <w:t>Priorize o Descanso: Após o consumo de álcool, certifique-se de ter uma boa noite de sono. O descanso é crucial para a recuperação do corpo e da mente antes de retornar às atividades laborais.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Álcool no sangue afeta diretamente a coordenação motora e o tempo de reação, mesmo horas depois do consumo.</w:t>
      </w:r>
    </w:p>
    <w:p>
      <w:pPr>
        <w:spacing w:after="20" w:before="0"/>
      </w:pPr>
      <w:r>
        <w:rPr>
          <w:sz w:val="18"/>
        </w:rPr>
        <w:t>A ressaca compromete a capacidade de julgamento e a tomada de decisões seguras no ambiente de trabalho.</w:t>
      </w:r>
    </w:p>
    <w:p>
      <w:pPr>
        <w:spacing w:after="20" w:before="0"/>
      </w:pPr>
      <w:r>
        <w:rPr>
          <w:sz w:val="18"/>
        </w:rPr>
        <w:t>Não subestime os sintomas: dor de cabeça, tontura e fadiga são sinais de que seu corpo não está pronto para o trabalho.</w:t>
      </w:r>
    </w:p>
    <w:p>
      <w:pPr>
        <w:spacing w:after="20" w:before="0"/>
      </w:pPr>
      <w:r>
        <w:rPr>
          <w:sz w:val="18"/>
        </w:rPr>
        <w:t>Dirigir ou operar máquinas sob efeito de ressaca é tão perigoso quanto fazê-lo alcoolizado.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Sua saúde e segurança são inegociáveis. Não coloque sua vida nem a de seus colegas em risco por uma noite de excessos.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